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Функция UserFormular($user_id)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функция-userformularuser_id"/>
    <w:p>
      <w:pPr>
        <w:pStyle w:val="Heading1"/>
      </w:pPr>
      <w:r>
        <w:t xml:space="preserve">Функция UserFormular($user_id)</w:t>
      </w:r>
    </w:p>
    <w:bookmarkStart w:id="9" w:name="описание-функции"/>
    <w:p>
      <w:pPr>
        <w:pStyle w:val="Heading2"/>
      </w:pPr>
      <w:r>
        <w:t xml:space="preserve">1. Описание функции</w:t>
      </w:r>
    </w:p>
    <w:p>
      <w:pPr>
        <w:pStyle w:val="FirstParagraph"/>
      </w:pPr>
      <w:r>
        <w:t xml:space="preserve">Функция добавления нового пользователя.</w:t>
      </w:r>
    </w:p>
    <w:bookmarkEnd w:id="9"/>
    <w:bookmarkStart w:id="10" w:name="параметры"/>
    <w:p>
      <w:pPr>
        <w:pStyle w:val="Heading2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UserFormular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$user_id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пользователя.</w:t>
            </w:r>
          </w:p>
        </w:tc>
      </w:tr>
    </w:tbl>
    <w:bookmarkEnd w:id="10"/>
    <w:bookmarkStart w:id="11" w:name="возвращаемые-значения"/>
    <w:p>
      <w:pPr>
        <w:pStyle w:val="Heading2"/>
      </w:pPr>
      <w:r>
        <w:t xml:space="preserve">3. Возвращаемые значения</w:t>
      </w:r>
    </w:p>
    <w:p>
      <w:pPr>
        <w:pStyle w:val="FirstParagraph"/>
      </w:pPr>
      <w:r>
        <w:t xml:space="preserve">Массов ассоциативных массив с описанием строки формуляра в виде:</w:t>
      </w:r>
    </w:p>
    <w:p>
      <w:pPr>
        <w:pStyle w:val="Compact"/>
        <w:numPr>
          <w:ilvl w:val="0"/>
          <w:numId w:val="1001"/>
        </w:numPr>
      </w:pPr>
      <w:r>
        <w:t xml:space="preserve">‘record_id’</w:t>
      </w:r>
      <w:r>
        <w:t xml:space="preserve"> </w:t>
      </w:r>
      <w:r>
        <w:t xml:space="preserve">=&gt; идентификатор пользователя</w:t>
      </w:r>
    </w:p>
    <w:p>
      <w:pPr>
        <w:pStyle w:val="Compact"/>
        <w:numPr>
          <w:ilvl w:val="0"/>
          <w:numId w:val="1001"/>
        </w:numPr>
      </w:pPr>
      <w:r>
        <w:t xml:space="preserve">‘db’</w:t>
      </w:r>
      <w:r>
        <w:t xml:space="preserve"> </w:t>
      </w:r>
      <w:r>
        <w:t xml:space="preserve">=&gt; Имя БД из которой получен экземпляр издания</w:t>
      </w:r>
    </w:p>
    <w:p>
      <w:pPr>
        <w:pStyle w:val="Compact"/>
        <w:numPr>
          <w:ilvl w:val="0"/>
          <w:numId w:val="1001"/>
        </w:numPr>
      </w:pPr>
      <w:r>
        <w:t xml:space="preserve">‘bo’</w:t>
      </w:r>
      <w:r>
        <w:t xml:space="preserve"> </w:t>
      </w:r>
      <w:r>
        <w:t xml:space="preserve">=&gt; Краткое библиографическое описание издания (в формате brief)</w:t>
      </w:r>
    </w:p>
    <w:p>
      <w:pPr>
        <w:pStyle w:val="Compact"/>
        <w:numPr>
          <w:ilvl w:val="0"/>
          <w:numId w:val="1001"/>
        </w:numPr>
      </w:pPr>
      <w:r>
        <w:t xml:space="preserve">‘need_return_date’</w:t>
      </w:r>
      <w:r>
        <w:t xml:space="preserve"> </w:t>
      </w:r>
      <w:r>
        <w:t xml:space="preserve">=&gt; Дата предполагаемого возврата</w:t>
      </w:r>
    </w:p>
    <w:p>
      <w:pPr>
        <w:pStyle w:val="Compact"/>
        <w:numPr>
          <w:ilvl w:val="0"/>
          <w:numId w:val="1001"/>
        </w:numPr>
      </w:pPr>
      <w:r>
        <w:t xml:space="preserve">‘issue_date’</w:t>
      </w:r>
      <w:r>
        <w:t xml:space="preserve"> </w:t>
      </w:r>
      <w:r>
        <w:t xml:space="preserve">=&gt; Дата выдачи</w:t>
      </w:r>
    </w:p>
    <w:p>
      <w:pPr>
        <w:pStyle w:val="Compact"/>
        <w:numPr>
          <w:ilvl w:val="0"/>
          <w:numId w:val="1001"/>
        </w:numPr>
      </w:pPr>
      <w:r>
        <w:t xml:space="preserve">‘barcode_rfid’</w:t>
      </w:r>
      <w:r>
        <w:t xml:space="preserve"> </w:t>
      </w:r>
      <w:r>
        <w:t xml:space="preserve">=&gt; Штрих-код или RFID метка экземпляра издания</w:t>
      </w:r>
    </w:p>
    <w:p>
      <w:pPr>
        <w:pStyle w:val="Compact"/>
        <w:numPr>
          <w:ilvl w:val="0"/>
          <w:numId w:val="1001"/>
        </w:numPr>
      </w:pPr>
      <w:r>
        <w:t xml:space="preserve">‘inventory’</w:t>
      </w:r>
      <w:r>
        <w:t xml:space="preserve"> </w:t>
      </w:r>
      <w:r>
        <w:t xml:space="preserve">=&gt; Инвентарный номер экземпляра издания</w:t>
      </w:r>
    </w:p>
    <w:p>
      <w:pPr>
        <w:pStyle w:val="Compact"/>
        <w:numPr>
          <w:ilvl w:val="0"/>
          <w:numId w:val="1001"/>
        </w:numPr>
      </w:pPr>
      <w:r>
        <w:t xml:space="preserve">‘place_of_issue’</w:t>
      </w:r>
      <w:r>
        <w:t xml:space="preserve"> </w:t>
      </w:r>
      <w:r>
        <w:t xml:space="preserve">=&gt; Место выдачи издания</w:t>
      </w:r>
    </w:p>
    <w:p>
      <w:pPr>
        <w:pStyle w:val="Compact"/>
        <w:numPr>
          <w:ilvl w:val="0"/>
          <w:numId w:val="1001"/>
        </w:numPr>
      </w:pPr>
      <w:r>
        <w:t xml:space="preserve">‘place_of_store’</w:t>
      </w:r>
      <w:r>
        <w:t xml:space="preserve"> </w:t>
      </w:r>
      <w:r>
        <w:t xml:space="preserve">=&gt; Место хранения экземпляра издания</w:t>
      </w:r>
    </w:p>
    <w:p>
      <w:pPr>
        <w:pStyle w:val="Compact"/>
        <w:numPr>
          <w:ilvl w:val="0"/>
          <w:numId w:val="1001"/>
        </w:numPr>
      </w:pPr>
      <w:r>
        <w:t xml:space="preserve">‘responsible_face’</w:t>
      </w:r>
      <w:r>
        <w:t xml:space="preserve"> </w:t>
      </w:r>
      <w:r>
        <w:t xml:space="preserve">=&gt; Ответственное лицо</w:t>
      </w:r>
    </w:p>
    <w:p>
      <w:pPr>
        <w:pStyle w:val="FirstParagraph"/>
      </w:pPr>
      <w:r>
        <w:t xml:space="preserve">В случае, если записи формуляра отсутствуют – будет возвращен пустой массив. Функция возвращает только информацию, о выданных в настоящий момент изданиях.</w:t>
      </w:r>
    </w:p>
    <w:bookmarkEnd w:id="11"/>
    <w:bookmarkStart w:id="12" w:name="исключения"/>
    <w:p>
      <w:pPr>
        <w:pStyle w:val="Heading2"/>
      </w:pPr>
      <w:r>
        <w:t xml:space="preserve">4. Исключения</w:t>
      </w:r>
    </w:p>
    <w:p>
      <w:pPr>
        <w:pStyle w:val="FirstParagraph"/>
      </w:pPr>
      <w:r>
        <w:t xml:space="preserve">Отсутствуют.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Функция UserFormular($user_id)</dc:title>
  <dc:creator/>
  <cp:keywords/>
  <dcterms:created xsi:type="dcterms:W3CDTF">2026-08-31T18:27:39Z</dcterms:created>
  <dcterms:modified xsi:type="dcterms:W3CDTF">2026-08-31T18:27:39Z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